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-38099</wp:posOffset>
                </wp:positionV>
                <wp:extent cx="4749165" cy="53848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976180" y="3515523"/>
                          <a:ext cx="4739640" cy="528955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chemeClr val="lt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191.00000381469727" w:line="400.0000190734863"/>
                              <w:ind w:left="0" w:right="1.0000000149011612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  <w:t xml:space="preserve">110年全國運動會 個人健康聲明書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DFKai-SB" w:cs="DFKai-SB" w:eastAsia="DFKai-SB" w:hAnsi="DFKai-SB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927100</wp:posOffset>
                </wp:positionH>
                <wp:positionV relativeFrom="paragraph">
                  <wp:posOffset>-38099</wp:posOffset>
                </wp:positionV>
                <wp:extent cx="4749165" cy="53848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165" cy="5384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28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92"/>
        <w:gridCol w:w="2799"/>
        <w:gridCol w:w="3537"/>
        <w:tblGridChange w:id="0">
          <w:tblGrid>
            <w:gridCol w:w="3292"/>
            <w:gridCol w:w="2799"/>
            <w:gridCol w:w="3537"/>
          </w:tblGrid>
        </w:tblGridChange>
      </w:tblGrid>
      <w:tr>
        <w:trPr>
          <w:cantSplit w:val="0"/>
          <w:trHeight w:val="561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身分別：□觀眾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□大會人員(裁判、工作人員、志工)，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職稱：         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      □代表隊隊職員，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種類/科目：           縣市：           職稱： 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姓名：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性別：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出生日期：   年   月   日</w:t>
            </w:r>
          </w:p>
        </w:tc>
      </w:tr>
      <w:tr>
        <w:trPr>
          <w:cantSplit w:val="0"/>
          <w:trHeight w:val="5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身分證字號：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連絡電話：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2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1.您最近14天內是否有以下症狀：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□發燒</w:t>
            </w: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≧38℃</w:t>
            </w: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）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【必須符合】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□咳嗽□流鼻水□鼻塞□喉嚨痛□肌肉痠痛□頭痛□極度疲倦感□嗅味覺失常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□其他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  <w:t xml:space="preserve">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□無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2.您於活動前14天內之國內、國外旅遊史（Travel）：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24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□有;日期：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地點(國家/地區)：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ab/>
              <w:t xml:space="preserve">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【必填】 □無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142" w:right="1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3.本人參與本賽會前已確認未符合下列任一情況: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35" w:right="1" w:hanging="3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為嚴重特殊傳染性肺炎疑似感染或確診者。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35" w:right="1" w:hanging="3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本人或本人之家庭成員(或密切接觸者)，過去兩星期內曾接觸嚴重特殊傳染性肺炎之疑似感染或確診個案者。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35" w:right="1" w:hanging="3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配合嚴重特殊傳染性肺炎居家隔離、居家檢疫、加強自主健康管理或自主健康管理中。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1" w:line="240" w:lineRule="auto"/>
              <w:ind w:left="535" w:right="1" w:hanging="39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已出現與嚴重特殊傳染性肺炎相關的症狀。</w:t>
            </w:r>
          </w:p>
        </w:tc>
      </w:tr>
      <w:tr>
        <w:trPr>
          <w:cantSplit w:val="0"/>
          <w:trHeight w:val="169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" w:line="400" w:lineRule="auto"/>
              <w:ind w:left="119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※配合防疫人人有責，本人對上述問題均據實填寫。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850"/>
                <w:tab w:val="left" w:pos="7832"/>
                <w:tab w:val="left" w:pos="8812"/>
              </w:tabs>
              <w:spacing w:after="0" w:before="14" w:line="400" w:lineRule="auto"/>
              <w:ind w:left="1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填寫人簽名：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</w:t>
            </w: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未成年法定代理人簽名: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single"/>
                <w:shd w:fill="auto" w:val="clear"/>
                <w:vertAlign w:val="baseline"/>
                <w:rtl w:val="0"/>
              </w:rPr>
              <w:t xml:space="preserve">             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6850"/>
                <w:tab w:val="left" w:pos="7832"/>
                <w:tab w:val="left" w:pos="8812"/>
              </w:tabs>
              <w:spacing w:after="0" w:before="14" w:line="400" w:lineRule="auto"/>
              <w:ind w:left="11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ungsuh" w:cs="Gungsuh" w:eastAsia="Gungsuh" w:hAnsi="Gungsuh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填寫日期:110年    月    日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680" w:top="680" w:left="737" w:right="720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Gungsuh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(%1)"/>
      <w:lvlJc w:val="left"/>
      <w:pPr>
        <w:ind w:left="535" w:hanging="480"/>
      </w:pPr>
      <w:rPr/>
    </w:lvl>
    <w:lvl w:ilvl="1">
      <w:start w:val="1"/>
      <w:numFmt w:val="decimal"/>
      <w:lvlText w:val="%2、"/>
      <w:lvlJc w:val="left"/>
      <w:pPr>
        <w:ind w:left="1015" w:hanging="480"/>
      </w:pPr>
      <w:rPr/>
    </w:lvl>
    <w:lvl w:ilvl="2">
      <w:start w:val="1"/>
      <w:numFmt w:val="lowerRoman"/>
      <w:lvlText w:val="%3."/>
      <w:lvlJc w:val="right"/>
      <w:pPr>
        <w:ind w:left="1495" w:hanging="480"/>
      </w:pPr>
      <w:rPr/>
    </w:lvl>
    <w:lvl w:ilvl="3">
      <w:start w:val="1"/>
      <w:numFmt w:val="decimal"/>
      <w:lvlText w:val="%4."/>
      <w:lvlJc w:val="left"/>
      <w:pPr>
        <w:ind w:left="1975" w:hanging="480"/>
      </w:pPr>
      <w:rPr/>
    </w:lvl>
    <w:lvl w:ilvl="4">
      <w:start w:val="1"/>
      <w:numFmt w:val="decimal"/>
      <w:lvlText w:val="%5、"/>
      <w:lvlJc w:val="left"/>
      <w:pPr>
        <w:ind w:left="2455" w:hanging="480"/>
      </w:pPr>
      <w:rPr/>
    </w:lvl>
    <w:lvl w:ilvl="5">
      <w:start w:val="1"/>
      <w:numFmt w:val="lowerRoman"/>
      <w:lvlText w:val="%6."/>
      <w:lvlJc w:val="right"/>
      <w:pPr>
        <w:ind w:left="2935" w:hanging="480"/>
      </w:pPr>
      <w:rPr/>
    </w:lvl>
    <w:lvl w:ilvl="6">
      <w:start w:val="1"/>
      <w:numFmt w:val="decimal"/>
      <w:lvlText w:val="%7."/>
      <w:lvlJc w:val="left"/>
      <w:pPr>
        <w:ind w:left="3415" w:hanging="480"/>
      </w:pPr>
      <w:rPr/>
    </w:lvl>
    <w:lvl w:ilvl="7">
      <w:start w:val="1"/>
      <w:numFmt w:val="decimal"/>
      <w:lvlText w:val="%8、"/>
      <w:lvlJc w:val="left"/>
      <w:pPr>
        <w:ind w:left="3895" w:hanging="480"/>
      </w:pPr>
      <w:rPr/>
    </w:lvl>
    <w:lvl w:ilvl="8">
      <w:start w:val="1"/>
      <w:numFmt w:val="lowerRoman"/>
      <w:lvlText w:val="%9."/>
      <w:lvlJc w:val="right"/>
      <w:pPr>
        <w:ind w:left="4375" w:hanging="4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